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1FFE9" w14:textId="77777777" w:rsidR="000703E1" w:rsidRPr="00D304BD" w:rsidRDefault="000703E1" w:rsidP="000703E1">
      <w:pPr>
        <w:spacing w:line="360" w:lineRule="auto"/>
        <w:jc w:val="center"/>
        <w:rPr>
          <w:caps/>
          <w:sz w:val="28"/>
          <w:szCs w:val="28"/>
        </w:rPr>
      </w:pPr>
      <w:r w:rsidRPr="006E5189">
        <w:rPr>
          <w:sz w:val="28"/>
          <w:szCs w:val="28"/>
        </w:rPr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 w:rsidRPr="006E5189">
        <w:rPr>
          <w:sz w:val="28"/>
          <w:szCs w:val="28"/>
        </w:rPr>
        <w:instrText xml:space="preserve"> FORMTEXT </w:instrText>
      </w:r>
      <w:r w:rsidRPr="006E5189">
        <w:rPr>
          <w:sz w:val="28"/>
          <w:szCs w:val="28"/>
        </w:rPr>
      </w:r>
      <w:r w:rsidRPr="006E5189">
        <w:rPr>
          <w:sz w:val="28"/>
          <w:szCs w:val="28"/>
        </w:rPr>
        <w:fldChar w:fldCharType="separate"/>
      </w:r>
      <w:r w:rsidRPr="006E5189">
        <w:rPr>
          <w:caps/>
          <w:noProof/>
          <w:sz w:val="28"/>
          <w:szCs w:val="28"/>
        </w:rPr>
        <w:t>приложение</w:t>
      </w:r>
      <w:r w:rsidRPr="006E5189">
        <w:rPr>
          <w:sz w:val="28"/>
          <w:szCs w:val="28"/>
        </w:rPr>
        <w:fldChar w:fldCharType="end"/>
      </w:r>
    </w:p>
    <w:p w14:paraId="52E35D11" w14:textId="77777777" w:rsidR="000703E1" w:rsidRPr="00D304BD" w:rsidRDefault="000703E1" w:rsidP="000703E1">
      <w:pPr>
        <w:jc w:val="center"/>
        <w:rPr>
          <w:sz w:val="28"/>
          <w:szCs w:val="28"/>
        </w:rPr>
        <w:sectPr w:rsidR="000703E1" w:rsidRPr="00D304BD" w:rsidSect="00FE7AF3">
          <w:headerReference w:type="default" r:id="rId9"/>
          <w:pgSz w:w="11906" w:h="16838"/>
          <w:pgMar w:top="1134" w:right="850" w:bottom="1134" w:left="5400" w:header="1131" w:footer="708" w:gutter="0"/>
          <w:cols w:space="708"/>
          <w:titlePg/>
          <w:docGrid w:linePitch="360"/>
        </w:sectPr>
      </w:pPr>
    </w:p>
    <w:p w14:paraId="4C5DFB38" w14:textId="77777777" w:rsidR="005107C0" w:rsidRDefault="000703E1" w:rsidP="000703E1">
      <w:pPr>
        <w:jc w:val="center"/>
        <w:rPr>
          <w:sz w:val="28"/>
          <w:szCs w:val="28"/>
        </w:rPr>
      </w:pPr>
      <w:bookmarkStart w:id="0" w:name="type_doc"/>
      <w:r w:rsidRPr="00DC2988"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>к указу</w:t>
      </w:r>
      <w:r w:rsidR="005107C0" w:rsidRPr="00B10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Губернатора </w:t>
      </w:r>
    </w:p>
    <w:p w14:paraId="6E3B94FC" w14:textId="708F813D" w:rsidR="000703E1" w:rsidRPr="009C63DB" w:rsidRDefault="000703E1" w:rsidP="000703E1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7ECF7E61" w14:textId="77777777" w:rsidR="000703E1" w:rsidRPr="009C63DB" w:rsidRDefault="000703E1" w:rsidP="000703E1">
      <w:pPr>
        <w:jc w:val="center"/>
        <w:rPr>
          <w:sz w:val="28"/>
          <w:szCs w:val="28"/>
        </w:rPr>
        <w:sectPr w:rsidR="000703E1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535"/>
        <w:gridCol w:w="1418"/>
      </w:tblGrid>
      <w:tr w:rsidR="005107C0" w14:paraId="54935F48" w14:textId="77777777" w:rsidTr="005107C0">
        <w:tc>
          <w:tcPr>
            <w:tcW w:w="479" w:type="dxa"/>
          </w:tcPr>
          <w:p w14:paraId="793052BC" w14:textId="77777777" w:rsidR="005107C0" w:rsidRDefault="005107C0" w:rsidP="00B84A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DE2EE1B" w14:textId="7E8501B0" w:rsidR="005107C0" w:rsidRDefault="00B103F5" w:rsidP="005107C0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FDF1D76079FA49EF84254A77DD5C740B"/>
                </w:placeholder>
              </w:sdtPr>
              <w:sdtContent>
                <w:r>
                  <w:rPr>
                    <w:sz w:val="28"/>
                    <w:szCs w:val="28"/>
                  </w:rPr>
                  <w:t>19 января 2021 г.</w:t>
                </w:r>
              </w:sdtContent>
            </w:sdt>
          </w:p>
        </w:tc>
        <w:tc>
          <w:tcPr>
            <w:tcW w:w="535" w:type="dxa"/>
          </w:tcPr>
          <w:p w14:paraId="7B26A1C2" w14:textId="77777777" w:rsidR="005107C0" w:rsidRDefault="005107C0" w:rsidP="00B84A4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35" w:type="dxa"/>
          </w:tcPr>
          <w:p w14:paraId="15D56CBC" w14:textId="5DE6D282" w:rsidR="005107C0" w:rsidRDefault="005107C0" w:rsidP="00B84A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B9237E" w14:textId="293C92E1" w:rsidR="005107C0" w:rsidRDefault="00B103F5" w:rsidP="005107C0">
            <w:pPr>
              <w:jc w:val="center"/>
              <w:rPr>
                <w:sz w:val="28"/>
                <w:szCs w:val="28"/>
              </w:rPr>
            </w:pPr>
            <w:bookmarkStart w:id="1" w:name="ТекстовоеПоле4"/>
            <w:bookmarkEnd w:id="1"/>
            <w:r>
              <w:rPr>
                <w:sz w:val="28"/>
                <w:szCs w:val="28"/>
              </w:rPr>
              <w:t>1</w:t>
            </w:r>
            <w:bookmarkStart w:id="2" w:name="_GoBack"/>
            <w:bookmarkEnd w:id="2"/>
          </w:p>
        </w:tc>
      </w:tr>
    </w:tbl>
    <w:p w14:paraId="34BB2413" w14:textId="77777777" w:rsidR="000703E1" w:rsidRPr="00A37078" w:rsidRDefault="000703E1" w:rsidP="000703E1">
      <w:pPr>
        <w:jc w:val="center"/>
        <w:rPr>
          <w:sz w:val="2"/>
          <w:szCs w:val="2"/>
        </w:rPr>
      </w:pPr>
    </w:p>
    <w:p w14:paraId="0A63BB5B" w14:textId="77777777" w:rsidR="000703E1" w:rsidRPr="009C63DB" w:rsidRDefault="000703E1" w:rsidP="000703E1">
      <w:pPr>
        <w:jc w:val="center"/>
        <w:rPr>
          <w:sz w:val="28"/>
          <w:szCs w:val="28"/>
        </w:rPr>
        <w:sectPr w:rsidR="000703E1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174C5B" w14:textId="77777777" w:rsidR="000703E1" w:rsidRPr="00FB1053" w:rsidRDefault="000703E1" w:rsidP="000703E1">
      <w:pPr>
        <w:spacing w:after="1400" w:line="24" w:lineRule="auto"/>
        <w:rPr>
          <w:sz w:val="16"/>
          <w:szCs w:val="16"/>
        </w:rPr>
      </w:pPr>
    </w:p>
    <w:p w14:paraId="2BD8FEAD" w14:textId="77777777" w:rsidR="000703E1" w:rsidRDefault="000703E1" w:rsidP="000703E1">
      <w:pPr>
        <w:spacing w:after="120"/>
        <w:ind w:right="1134"/>
        <w:rPr>
          <w:b/>
          <w:bCs/>
        </w:rPr>
        <w:sectPr w:rsidR="000703E1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EAEEE7E" w14:textId="77777777" w:rsidR="000703E1" w:rsidRPr="009C63DB" w:rsidRDefault="000703E1" w:rsidP="005107C0">
      <w:pPr>
        <w:spacing w:line="276" w:lineRule="auto"/>
        <w:ind w:left="1701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Первая строка заголовка"/>
            </w:textInput>
          </w:ffData>
        </w:fldChar>
      </w:r>
      <w:r>
        <w:rPr>
          <w:b/>
          <w:bCs/>
          <w:caps/>
          <w:sz w:val="28"/>
          <w:szCs w:val="28"/>
        </w:rPr>
        <w:instrText xml:space="preserve"> FORMTEXT </w:instrText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fldChar w:fldCharType="separate"/>
      </w:r>
      <w:r>
        <w:rPr>
          <w:b/>
          <w:bCs/>
          <w:caps/>
          <w:sz w:val="28"/>
          <w:szCs w:val="28"/>
        </w:rPr>
        <w:t>состав</w:t>
      </w:r>
      <w:r>
        <w:rPr>
          <w:b/>
          <w:bCs/>
          <w:caps/>
          <w:sz w:val="28"/>
          <w:szCs w:val="28"/>
        </w:rPr>
        <w:fldChar w:fldCharType="end"/>
      </w:r>
    </w:p>
    <w:p w14:paraId="580021BA" w14:textId="7978ED24" w:rsidR="000703E1" w:rsidRDefault="000703E1" w:rsidP="005107C0">
      <w:pPr>
        <w:spacing w:after="120"/>
        <w:jc w:val="center"/>
        <w:rPr>
          <w:b/>
          <w:bCs/>
          <w:sz w:val="28"/>
          <w:szCs w:val="28"/>
        </w:rPr>
      </w:pPr>
      <w:r w:rsidRPr="00DC298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fldChar w:fldCharType="begin">
          <w:ffData>
            <w:name w:val="ТекстовоеПоле2"/>
            <w:enabled/>
            <w:calcOnExit w:val="0"/>
            <w:textInput>
              <w:default w:val="заголовок"/>
            </w:textInput>
          </w:ffData>
        </w:fldChar>
      </w:r>
      <w:r>
        <w:rPr>
          <w:b/>
          <w:bCs/>
          <w:sz w:val="28"/>
          <w:szCs w:val="28"/>
        </w:rPr>
        <w:instrText xml:space="preserve"> FORMTEXT </w:instrTex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 xml:space="preserve">лицензионной комиссии Сахалинской области по лицензированию </w:t>
      </w:r>
      <w:r w:rsidR="005107C0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деятельности по управлению многоквартирными домами</w:t>
      </w:r>
      <w:r>
        <w:rPr>
          <w:b/>
          <w:bCs/>
          <w:sz w:val="28"/>
          <w:szCs w:val="28"/>
        </w:rPr>
        <w:fldChar w:fldCharType="end"/>
      </w:r>
    </w:p>
    <w:p w14:paraId="6935BD13" w14:textId="77777777" w:rsidR="000703E1" w:rsidRDefault="000703E1" w:rsidP="000703E1">
      <w:pPr>
        <w:spacing w:after="120"/>
        <w:ind w:left="1134" w:right="1134"/>
        <w:jc w:val="center"/>
        <w:rPr>
          <w:b/>
          <w:bCs/>
          <w:sz w:val="28"/>
          <w:szCs w:val="28"/>
        </w:rPr>
      </w:pPr>
    </w:p>
    <w:p w14:paraId="181AC120" w14:textId="77777777" w:rsidR="000703E1" w:rsidRDefault="000703E1" w:rsidP="000703E1">
      <w:pPr>
        <w:spacing w:after="120" w:line="72" w:lineRule="auto"/>
        <w:ind w:left="1134" w:right="1134"/>
        <w:jc w:val="center"/>
        <w:rPr>
          <w:b/>
          <w:bCs/>
          <w:sz w:val="28"/>
          <w:szCs w:val="28"/>
        </w:rPr>
      </w:pPr>
    </w:p>
    <w:p w14:paraId="556FB952" w14:textId="77777777" w:rsidR="000703E1" w:rsidRDefault="000703E1" w:rsidP="000703E1">
      <w:pPr>
        <w:spacing w:after="120"/>
        <w:ind w:left="1134" w:right="1134"/>
        <w:jc w:val="center"/>
        <w:rPr>
          <w:b/>
          <w:bCs/>
        </w:rPr>
        <w:sectPr w:rsidR="000703E1" w:rsidSect="00A83556">
          <w:type w:val="continuous"/>
          <w:pgSz w:w="11906" w:h="16838"/>
          <w:pgMar w:top="1418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10"/>
        <w:gridCol w:w="5102"/>
      </w:tblGrid>
      <w:tr w:rsidR="000703E1" w14:paraId="6BC87E96" w14:textId="77777777" w:rsidTr="00B84A4F">
        <w:tc>
          <w:tcPr>
            <w:tcW w:w="3936" w:type="dxa"/>
          </w:tcPr>
          <w:p w14:paraId="18D07497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Волкова </w:t>
            </w:r>
          </w:p>
          <w:p w14:paraId="3A2570AE" w14:textId="7BD0EAE6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Марина Германовна</w:t>
            </w:r>
          </w:p>
        </w:tc>
        <w:tc>
          <w:tcPr>
            <w:tcW w:w="307" w:type="dxa"/>
          </w:tcPr>
          <w:p w14:paraId="4960A0A5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1AFFC730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первый заместитель исполнительного директора АНО «Сахалинский центр ЖКХ Контроль», председатель комиссии </w:t>
            </w:r>
            <w:r w:rsidRPr="006070EA">
              <w:rPr>
                <w:bCs/>
                <w:sz w:val="28"/>
                <w:szCs w:val="28"/>
              </w:rPr>
              <w:t>(</w:t>
            </w:r>
            <w:r>
              <w:rPr>
                <w:bCs/>
                <w:sz w:val="28"/>
                <w:szCs w:val="28"/>
              </w:rPr>
              <w:t>по согласованию)</w:t>
            </w:r>
          </w:p>
          <w:p w14:paraId="61894FD5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03E1" w14:paraId="598CE819" w14:textId="77777777" w:rsidTr="00B84A4F">
        <w:tc>
          <w:tcPr>
            <w:tcW w:w="3936" w:type="dxa"/>
          </w:tcPr>
          <w:p w14:paraId="4A035806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Чучков </w:t>
            </w:r>
          </w:p>
          <w:p w14:paraId="05AD2307" w14:textId="1D40622F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Александр Матвеевич</w:t>
            </w:r>
          </w:p>
        </w:tc>
        <w:tc>
          <w:tcPr>
            <w:tcW w:w="307" w:type="dxa"/>
          </w:tcPr>
          <w:p w14:paraId="5E25719F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5D84D5CC" w14:textId="30041308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отдела муниципального контроля администрации города Южно-Сахалинска, представитель НОА «Совет муниципальных образований Сахалинской области», заместитель председателя комиссии (по согласованию)</w:t>
            </w:r>
          </w:p>
          <w:p w14:paraId="4C0AE8AC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03E1" w14:paraId="61A33520" w14:textId="77777777" w:rsidTr="00B84A4F">
        <w:tc>
          <w:tcPr>
            <w:tcW w:w="3936" w:type="dxa"/>
          </w:tcPr>
          <w:p w14:paraId="477030F8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Соболева </w:t>
            </w:r>
          </w:p>
          <w:p w14:paraId="0DB0EA37" w14:textId="668CED15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Полина Сергеевна</w:t>
            </w:r>
          </w:p>
        </w:tc>
        <w:tc>
          <w:tcPr>
            <w:tcW w:w="307" w:type="dxa"/>
          </w:tcPr>
          <w:p w14:paraId="5715FF5E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01F2AC9E" w14:textId="11F5EC8E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главный государственный инспектор правового управления государственной жилищной инспекции Сахалинской </w:t>
            </w:r>
            <w:r w:rsidR="00775B55"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области, секретарь комиссии</w:t>
            </w:r>
          </w:p>
          <w:p w14:paraId="55D4D95A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03E1" w14:paraId="4F9ED607" w14:textId="77777777" w:rsidTr="00B84A4F">
        <w:tc>
          <w:tcPr>
            <w:tcW w:w="9345" w:type="dxa"/>
            <w:gridSpan w:val="3"/>
          </w:tcPr>
          <w:p w14:paraId="4D39FEE4" w14:textId="77777777" w:rsidR="000703E1" w:rsidRDefault="000703E1" w:rsidP="005107C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Члены комиссии:</w:t>
            </w:r>
          </w:p>
          <w:p w14:paraId="6AE433A9" w14:textId="22B5191B" w:rsidR="000703E1" w:rsidRDefault="000703E1" w:rsidP="005107C0">
            <w:pPr>
              <w:rPr>
                <w:bCs/>
                <w:sz w:val="28"/>
                <w:szCs w:val="28"/>
              </w:rPr>
            </w:pPr>
          </w:p>
        </w:tc>
      </w:tr>
      <w:tr w:rsidR="000703E1" w14:paraId="75D94DF6" w14:textId="77777777" w:rsidTr="00B84A4F">
        <w:tc>
          <w:tcPr>
            <w:tcW w:w="3936" w:type="dxa"/>
          </w:tcPr>
          <w:p w14:paraId="78DD5A1B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Литейкина </w:t>
            </w:r>
          </w:p>
          <w:p w14:paraId="1B85994C" w14:textId="08F9F94B" w:rsidR="000703E1" w:rsidRPr="001D3FB4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Елена Владимировна</w:t>
            </w:r>
          </w:p>
        </w:tc>
        <w:tc>
          <w:tcPr>
            <w:tcW w:w="307" w:type="dxa"/>
          </w:tcPr>
          <w:p w14:paraId="6F56A869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6A87C000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отдела жилищной политики министерства жилищно-коммунального хозяйства Сахалинской области</w:t>
            </w:r>
          </w:p>
          <w:p w14:paraId="74DDA394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03E1" w14:paraId="66FEA286" w14:textId="77777777" w:rsidTr="00B84A4F">
        <w:tc>
          <w:tcPr>
            <w:tcW w:w="3936" w:type="dxa"/>
          </w:tcPr>
          <w:p w14:paraId="3785CD94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Пак </w:t>
            </w:r>
          </w:p>
          <w:p w14:paraId="2C90D778" w14:textId="2E4210A8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Александр Гирсувич </w:t>
            </w:r>
          </w:p>
        </w:tc>
        <w:tc>
          <w:tcPr>
            <w:tcW w:w="307" w:type="dxa"/>
          </w:tcPr>
          <w:p w14:paraId="4BA6EF3C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5E34A610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юрист СРОО «Союз Собственников Жилья» (по согласованию)</w:t>
            </w:r>
          </w:p>
          <w:p w14:paraId="24D3A8C7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</w:p>
        </w:tc>
      </w:tr>
      <w:tr w:rsidR="000703E1" w14:paraId="5EAE4577" w14:textId="77777777" w:rsidTr="00B84A4F">
        <w:tc>
          <w:tcPr>
            <w:tcW w:w="3936" w:type="dxa"/>
          </w:tcPr>
          <w:p w14:paraId="4B842200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Зубакина </w:t>
            </w:r>
          </w:p>
          <w:p w14:paraId="51ADCC6A" w14:textId="707ECCCF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Марина Анатольевна</w:t>
            </w:r>
          </w:p>
        </w:tc>
        <w:tc>
          <w:tcPr>
            <w:tcW w:w="307" w:type="dxa"/>
          </w:tcPr>
          <w:p w14:paraId="1387E144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5ED9B09D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 обособленного подразделения города Южно-Сахалинска СРО НП «ЖКХ- Групп» (по согласованию)</w:t>
            </w:r>
          </w:p>
          <w:p w14:paraId="605958BD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03E1" w14:paraId="2624D558" w14:textId="77777777" w:rsidTr="00B84A4F">
        <w:tc>
          <w:tcPr>
            <w:tcW w:w="3936" w:type="dxa"/>
          </w:tcPr>
          <w:p w14:paraId="31570FF2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Вычегжанин </w:t>
            </w:r>
          </w:p>
          <w:p w14:paraId="5EABDB44" w14:textId="6E68461F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Владислав Павлович</w:t>
            </w:r>
          </w:p>
        </w:tc>
        <w:tc>
          <w:tcPr>
            <w:tcW w:w="307" w:type="dxa"/>
          </w:tcPr>
          <w:p w14:paraId="0207B545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7CC1CB50" w14:textId="0A823AE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управления по профилактике коррупционных и иных правонарушений Правительства Сахалинской </w:t>
            </w:r>
            <w:r w:rsidR="00775B55"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области</w:t>
            </w:r>
          </w:p>
          <w:p w14:paraId="31A1C58F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03E1" w14:paraId="4BDF645B" w14:textId="77777777" w:rsidTr="00B84A4F">
        <w:tc>
          <w:tcPr>
            <w:tcW w:w="3936" w:type="dxa"/>
          </w:tcPr>
          <w:p w14:paraId="0C1E4954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Коваленко </w:t>
            </w:r>
          </w:p>
          <w:p w14:paraId="6E195500" w14:textId="5827DB8B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Андрей Сергеевич</w:t>
            </w:r>
          </w:p>
        </w:tc>
        <w:tc>
          <w:tcPr>
            <w:tcW w:w="307" w:type="dxa"/>
          </w:tcPr>
          <w:p w14:paraId="5CDEDE81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6D0ADE4A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уполномоченный по защите прав предпринимателей в Сахалинской области (по согласованию)</w:t>
            </w:r>
          </w:p>
          <w:p w14:paraId="54FEBE82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03E1" w14:paraId="6A1A2824" w14:textId="77777777" w:rsidTr="00B84A4F">
        <w:tc>
          <w:tcPr>
            <w:tcW w:w="3936" w:type="dxa"/>
          </w:tcPr>
          <w:p w14:paraId="39F8A273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Куликова </w:t>
            </w:r>
          </w:p>
          <w:p w14:paraId="5419DCCF" w14:textId="5843BEB9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Валентина Епифановна</w:t>
            </w:r>
          </w:p>
        </w:tc>
        <w:tc>
          <w:tcPr>
            <w:tcW w:w="307" w:type="dxa"/>
          </w:tcPr>
          <w:p w14:paraId="7F38E4A9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44A92413" w14:textId="0E26CC62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председатель Сахалинской областной организации общероссийского профсоюза работников жизнеобеспечения </w:t>
            </w:r>
            <w:r w:rsidR="005107C0"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(по согласованию)</w:t>
            </w:r>
          </w:p>
          <w:p w14:paraId="27D9D056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03E1" w14:paraId="34A7E492" w14:textId="77777777" w:rsidTr="00B84A4F">
        <w:tc>
          <w:tcPr>
            <w:tcW w:w="3936" w:type="dxa"/>
          </w:tcPr>
          <w:p w14:paraId="42DCD268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Васильев </w:t>
            </w:r>
          </w:p>
          <w:p w14:paraId="0882D010" w14:textId="798A1F39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Сергей Сергеевич</w:t>
            </w:r>
          </w:p>
        </w:tc>
        <w:tc>
          <w:tcPr>
            <w:tcW w:w="307" w:type="dxa"/>
          </w:tcPr>
          <w:p w14:paraId="1D74A745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1F41B10C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юрисконсульт СРОО «Союз Собственников Жилья» (по согласованию)</w:t>
            </w:r>
          </w:p>
          <w:p w14:paraId="3631EEEE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03E1" w14:paraId="222D6F6D" w14:textId="77777777" w:rsidTr="00B84A4F">
        <w:tc>
          <w:tcPr>
            <w:tcW w:w="3936" w:type="dxa"/>
          </w:tcPr>
          <w:p w14:paraId="280FF344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Романова </w:t>
            </w:r>
          </w:p>
          <w:p w14:paraId="27F89327" w14:textId="7C8F7F34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Елена Николаевна</w:t>
            </w:r>
          </w:p>
        </w:tc>
        <w:tc>
          <w:tcPr>
            <w:tcW w:w="307" w:type="dxa"/>
          </w:tcPr>
          <w:p w14:paraId="0631F80B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46056C4D" w14:textId="2DE667C0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консультант отдела эксплуатации и </w:t>
            </w:r>
            <w:r w:rsidR="00775B55"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ремонта объектов жилищного фонда управления жилищно-коммунального хозяйства администрации муниципаль</w:t>
            </w:r>
            <w:r>
              <w:rPr>
                <w:bCs/>
                <w:sz w:val="28"/>
                <w:szCs w:val="28"/>
              </w:rPr>
              <w:lastRenderedPageBreak/>
              <w:t>ного образования «Холмский городской округ», представитель НОА «Совет муниципальных образований Сахалинской области» (по согласованию)</w:t>
            </w:r>
          </w:p>
          <w:p w14:paraId="5918A98D" w14:textId="77777777" w:rsidR="000703E1" w:rsidRDefault="000703E1" w:rsidP="00B84A4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03E1" w14:paraId="21D2A27B" w14:textId="77777777" w:rsidTr="00B84A4F">
        <w:tc>
          <w:tcPr>
            <w:tcW w:w="3936" w:type="dxa"/>
          </w:tcPr>
          <w:p w14:paraId="167B64C1" w14:textId="77777777" w:rsidR="005107C0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Тихонов </w:t>
            </w:r>
          </w:p>
          <w:p w14:paraId="44185CF9" w14:textId="51D9400F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Александр Сергеевич</w:t>
            </w:r>
          </w:p>
        </w:tc>
        <w:tc>
          <w:tcPr>
            <w:tcW w:w="307" w:type="dxa"/>
          </w:tcPr>
          <w:p w14:paraId="75B39505" w14:textId="77777777" w:rsidR="000703E1" w:rsidRDefault="000703E1" w:rsidP="00B84A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102" w:type="dxa"/>
          </w:tcPr>
          <w:p w14:paraId="0568D57C" w14:textId="76BF0E2D" w:rsidR="000703E1" w:rsidRDefault="000703E1" w:rsidP="005107C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заместитель директора департамента городского хозяйства, начальник отдела муниципального жилищного контроля департамента городского хозяйства </w:t>
            </w:r>
            <w:r w:rsidR="00775B55"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администрации муниципального образования Корсаковский городской округ, представитель НОА «Совет муниципальных образований Сахалинской </w:t>
            </w:r>
            <w:r w:rsidR="00775B55"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области» (по согласованию)</w:t>
            </w:r>
          </w:p>
        </w:tc>
      </w:tr>
    </w:tbl>
    <w:p w14:paraId="28B01783" w14:textId="77777777" w:rsidR="000703E1" w:rsidRDefault="000703E1" w:rsidP="000703E1">
      <w:pPr>
        <w:jc w:val="both"/>
        <w:rPr>
          <w:b/>
          <w:bCs/>
          <w:sz w:val="28"/>
          <w:szCs w:val="28"/>
        </w:rPr>
        <w:sectPr w:rsidR="000703E1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7B71B0A3" w14:textId="7EC3E749" w:rsidR="00416224" w:rsidRDefault="00416224" w:rsidP="000703E1"/>
    <w:p w14:paraId="3C8CE337" w14:textId="77777777" w:rsidR="005107C0" w:rsidRDefault="005107C0" w:rsidP="000703E1"/>
    <w:p w14:paraId="4C0DEF3B" w14:textId="73188FF3" w:rsidR="005107C0" w:rsidRDefault="005107C0" w:rsidP="000703E1"/>
    <w:p w14:paraId="105764AD" w14:textId="451CD92A" w:rsidR="005107C0" w:rsidRPr="000703E1" w:rsidRDefault="005107C0" w:rsidP="005107C0">
      <w:pPr>
        <w:jc w:val="center"/>
      </w:pPr>
      <w:r w:rsidRPr="00775B55">
        <w:t>__________________</w:t>
      </w:r>
    </w:p>
    <w:sectPr w:rsidR="005107C0" w:rsidRPr="000703E1" w:rsidSect="000703E1">
      <w:headerReference w:type="default" r:id="rId10"/>
      <w:footerReference w:type="first" r:id="rId11"/>
      <w:type w:val="continuous"/>
      <w:pgSz w:w="11906" w:h="16838"/>
      <w:pgMar w:top="1134" w:right="85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B0A6" w14:textId="77777777" w:rsidR="00487309" w:rsidRDefault="00487309">
      <w:r>
        <w:separator/>
      </w:r>
    </w:p>
  </w:endnote>
  <w:endnote w:type="continuationSeparator" w:id="0">
    <w:p w14:paraId="7B71B0A7" w14:textId="77777777" w:rsidR="00487309" w:rsidRDefault="0048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3BE56" w14:textId="21AB67A1" w:rsidR="00386434" w:rsidRPr="00386434" w:rsidRDefault="00494C94">
    <w:pPr>
      <w:pStyle w:val="a7"/>
      <w:rPr>
        <w:lang w:val="en-US"/>
      </w:rPr>
    </w:pPr>
    <w:r>
      <w:rPr>
        <w:rFonts w:cs="Arial"/>
        <w:b/>
        <w:szCs w:val="18"/>
      </w:rPr>
      <w:t>00154(п)</w:t>
    </w:r>
    <w:r w:rsidR="00386434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386434" w:rsidRPr="00C75F4B">
          <w:rPr>
            <w:rFonts w:cs="Arial"/>
            <w:szCs w:val="18"/>
          </w:rPr>
          <w:t xml:space="preserve"> </w:t>
        </w:r>
        <w:r w:rsidR="00386434" w:rsidRPr="0088654F">
          <w:rPr>
            <w:rFonts w:cs="Arial"/>
            <w:szCs w:val="18"/>
          </w:rPr>
          <w:t>Версия</w:t>
        </w:r>
      </w:sdtContent>
    </w:sdt>
    <w:r w:rsidR="00386434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1B0A4" w14:textId="77777777" w:rsidR="00487309" w:rsidRDefault="00487309">
      <w:r>
        <w:separator/>
      </w:r>
    </w:p>
  </w:footnote>
  <w:footnote w:type="continuationSeparator" w:id="0">
    <w:p w14:paraId="7B71B0A5" w14:textId="77777777" w:rsidR="00487309" w:rsidRDefault="00487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7307761"/>
      <w:docPartObj>
        <w:docPartGallery w:val="Page Numbers (Top of Page)"/>
        <w:docPartUnique/>
      </w:docPartObj>
    </w:sdtPr>
    <w:sdtEndPr/>
    <w:sdtContent>
      <w:p w14:paraId="0A91C8A1" w14:textId="45AE3573" w:rsidR="00FE7AF3" w:rsidRDefault="00FE7A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3F5">
          <w:rPr>
            <w:noProof/>
          </w:rPr>
          <w:t>2</w:t>
        </w:r>
        <w:r>
          <w:fldChar w:fldCharType="end"/>
        </w:r>
      </w:p>
    </w:sdtContent>
  </w:sdt>
  <w:p w14:paraId="0FD2D97B" w14:textId="77777777" w:rsidR="00FE7AF3" w:rsidRDefault="00FE7AF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E0BF8AC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0703E1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703E1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107C0"/>
    <w:rsid w:val="00651800"/>
    <w:rsid w:val="006D374C"/>
    <w:rsid w:val="006E5189"/>
    <w:rsid w:val="00725C1B"/>
    <w:rsid w:val="00775B55"/>
    <w:rsid w:val="00775F5A"/>
    <w:rsid w:val="007853E2"/>
    <w:rsid w:val="007E72E3"/>
    <w:rsid w:val="00860414"/>
    <w:rsid w:val="008872B8"/>
    <w:rsid w:val="008D7012"/>
    <w:rsid w:val="00900CA3"/>
    <w:rsid w:val="00901976"/>
    <w:rsid w:val="00974CA6"/>
    <w:rsid w:val="009C6A25"/>
    <w:rsid w:val="009C6BB8"/>
    <w:rsid w:val="00AC6445"/>
    <w:rsid w:val="00AF3037"/>
    <w:rsid w:val="00B103F5"/>
    <w:rsid w:val="00B20901"/>
    <w:rsid w:val="00B234E8"/>
    <w:rsid w:val="00B971B4"/>
    <w:rsid w:val="00C2376A"/>
    <w:rsid w:val="00D02B8E"/>
    <w:rsid w:val="00D1338F"/>
    <w:rsid w:val="00D30DE6"/>
    <w:rsid w:val="00D51A28"/>
    <w:rsid w:val="00DA6A55"/>
    <w:rsid w:val="00EB73FA"/>
    <w:rsid w:val="00F23526"/>
    <w:rsid w:val="00F50A86"/>
    <w:rsid w:val="00F735B4"/>
    <w:rsid w:val="00F929F5"/>
    <w:rsid w:val="00FE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FE7AF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E7AF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E7AF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E7AF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E7A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DF1D76079FA49EF84254A77DD5C74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15F4C1-B69E-4C35-B396-90AB53917B6F}"/>
      </w:docPartPr>
      <w:docPartBody>
        <w:p w:rsidR="00000000" w:rsidRDefault="001E3B11" w:rsidP="001E3B11">
          <w:pPr>
            <w:pStyle w:val="FDF1D76079FA49EF84254A77DD5C740B"/>
          </w:pPr>
          <w:r w:rsidRPr="00213B5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144093"/>
    <w:rsid w:val="001E3B11"/>
    <w:rsid w:val="005F6646"/>
    <w:rsid w:val="00A904BA"/>
    <w:rsid w:val="00B3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paragraph" w:customStyle="1" w:styleId="04932343BB5744A3AC7F92D6AF71DE14">
    <w:name w:val="04932343BB5744A3AC7F92D6AF71DE14"/>
    <w:rsid w:val="00A904BA"/>
  </w:style>
  <w:style w:type="paragraph" w:customStyle="1" w:styleId="3EC8EA8C660F4E09AB3B27AF048097AA">
    <w:name w:val="3EC8EA8C660F4E09AB3B27AF048097AA"/>
    <w:rsid w:val="00A904BA"/>
  </w:style>
  <w:style w:type="paragraph" w:customStyle="1" w:styleId="22B2DB3E8BAA4959ACC42A412722B679">
    <w:name w:val="22B2DB3E8BAA4959ACC42A412722B679"/>
    <w:rsid w:val="00144093"/>
  </w:style>
  <w:style w:type="paragraph" w:customStyle="1" w:styleId="CCF903D80BA44D0F806CE870B9BB2C8C">
    <w:name w:val="CCF903D80BA44D0F806CE870B9BB2C8C"/>
    <w:rsid w:val="00144093"/>
  </w:style>
  <w:style w:type="paragraph" w:customStyle="1" w:styleId="FDF1D76079FA49EF84254A77DD5C740B">
    <w:name w:val="FDF1D76079FA49EF84254A77DD5C740B"/>
    <w:rsid w:val="001E3B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D7192FFF-C2B2-4F10-B7A4-C791C93B1729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(альбом)</vt:lpstr>
    </vt:vector>
  </TitlesOfParts>
  <Company>Департамент по печати, телерадиовещанию и связи</Company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Петраченко Елена Анатольевна</cp:lastModifiedBy>
  <cp:revision>11</cp:revision>
  <dcterms:created xsi:type="dcterms:W3CDTF">2016-04-18T22:58:00Z</dcterms:created>
  <dcterms:modified xsi:type="dcterms:W3CDTF">2021-01-19T22:46:00Z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