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AFF" w:rsidRDefault="00DD4AFF">
      <w:pPr>
        <w:pStyle w:val="ConsPlusNormal"/>
        <w:jc w:val="both"/>
        <w:outlineLvl w:val="0"/>
      </w:pPr>
      <w:bookmarkStart w:id="0" w:name="_GoBack"/>
      <w:bookmarkEnd w:id="0"/>
    </w:p>
    <w:p w:rsidR="00DD4AFF" w:rsidRDefault="00DD4AFF">
      <w:pPr>
        <w:pStyle w:val="ConsPlusTitle"/>
        <w:jc w:val="center"/>
      </w:pPr>
      <w:r>
        <w:t>ГОСУДАРСТВЕННАЯ ЖИЛИЩНАЯ ИНСПЕКЦИЯ</w:t>
      </w:r>
    </w:p>
    <w:p w:rsidR="00DD4AFF" w:rsidRDefault="00DD4AFF">
      <w:pPr>
        <w:pStyle w:val="ConsPlusTitle"/>
        <w:jc w:val="center"/>
      </w:pPr>
      <w:r>
        <w:t>САХАЛИНСКОЙ ОБЛАСТИ</w:t>
      </w:r>
    </w:p>
    <w:p w:rsidR="00DD4AFF" w:rsidRDefault="00DD4AFF">
      <w:pPr>
        <w:pStyle w:val="ConsPlusTitle"/>
        <w:jc w:val="center"/>
      </w:pPr>
    </w:p>
    <w:p w:rsidR="00DD4AFF" w:rsidRDefault="00DD4AFF">
      <w:pPr>
        <w:pStyle w:val="ConsPlusTitle"/>
        <w:jc w:val="center"/>
      </w:pPr>
      <w:r>
        <w:t>ПРИКАЗ</w:t>
      </w:r>
    </w:p>
    <w:p w:rsidR="00DD4AFF" w:rsidRDefault="00DD4AFF">
      <w:pPr>
        <w:pStyle w:val="ConsPlusTitle"/>
        <w:jc w:val="center"/>
      </w:pPr>
      <w:r>
        <w:t>от 23 октября 2014 г. N 12-п</w:t>
      </w:r>
    </w:p>
    <w:p w:rsidR="00DD4AFF" w:rsidRDefault="00DD4AFF">
      <w:pPr>
        <w:pStyle w:val="ConsPlusTitle"/>
        <w:jc w:val="center"/>
      </w:pPr>
    </w:p>
    <w:p w:rsidR="00DD4AFF" w:rsidRDefault="00DD4AFF">
      <w:pPr>
        <w:pStyle w:val="ConsPlusTitle"/>
        <w:jc w:val="center"/>
      </w:pPr>
      <w:r>
        <w:t>О ВНЕСЕНИИ ИЗМЕНЕНИЙ В АДМИНИСТРАТИВНЫЙ РЕГЛАМЕНТ</w:t>
      </w:r>
    </w:p>
    <w:p w:rsidR="00DD4AFF" w:rsidRDefault="00DD4AFF">
      <w:pPr>
        <w:pStyle w:val="ConsPlusTitle"/>
        <w:jc w:val="center"/>
      </w:pPr>
      <w:r>
        <w:t>ИСПОЛНЕНИЯ ГОСУДАРСТВЕННОЙ ФУНКЦИИ "ОСУЩЕСТВЛЕНИЕ</w:t>
      </w:r>
    </w:p>
    <w:p w:rsidR="00DD4AFF" w:rsidRDefault="00DD4AFF">
      <w:pPr>
        <w:pStyle w:val="ConsPlusTitle"/>
        <w:jc w:val="center"/>
      </w:pPr>
      <w:r>
        <w:t>РЕГИОНАЛЬНОГО ГОСУДАРСТВЕННОГО ЖИЛИЩНОГО НАДЗОРА",</w:t>
      </w:r>
    </w:p>
    <w:p w:rsidR="00DD4AFF" w:rsidRDefault="00DD4AFF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ПРИКАЗОМ ГОСУДАРСТВЕННОЙ ЖИЛИЩНОЙ ИНСПЕКЦИИ</w:t>
      </w:r>
    </w:p>
    <w:p w:rsidR="00DD4AFF" w:rsidRDefault="00DD4AFF">
      <w:pPr>
        <w:pStyle w:val="ConsPlusTitle"/>
        <w:jc w:val="center"/>
      </w:pPr>
      <w:r>
        <w:t>САХАЛИНСКОЙ ОБЛАСТИ ОТ 07.07.2014 N 4-П</w:t>
      </w:r>
    </w:p>
    <w:p w:rsidR="00DD4AFF" w:rsidRDefault="00DD4AFF">
      <w:pPr>
        <w:pStyle w:val="ConsPlusNormal"/>
        <w:jc w:val="center"/>
      </w:pPr>
    </w:p>
    <w:p w:rsidR="00DD4AFF" w:rsidRDefault="00DD4AFF">
      <w:pPr>
        <w:pStyle w:val="ConsPlusNormal"/>
        <w:ind w:firstLine="540"/>
        <w:jc w:val="both"/>
      </w:pPr>
      <w:proofErr w:type="gramStart"/>
      <w:r>
        <w:t xml:space="preserve">В связи с принятием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21 июля 2014 года N 217-ФЗ "О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использования", в соответствии с </w:t>
      </w:r>
      <w:hyperlink r:id="rId6" w:history="1">
        <w:r>
          <w:rPr>
            <w:color w:val="0000FF"/>
          </w:rPr>
          <w:t>пунктами 1.6</w:t>
        </w:r>
      </w:hyperlink>
      <w:r>
        <w:t xml:space="preserve">, </w:t>
      </w:r>
      <w:hyperlink r:id="rId7" w:history="1">
        <w:r>
          <w:rPr>
            <w:color w:val="0000FF"/>
          </w:rPr>
          <w:t>1.11</w:t>
        </w:r>
      </w:hyperlink>
      <w:r>
        <w:t xml:space="preserve"> Порядка разработки и утверждения органами исполнительной власти Сахалинской области административных регламентов исполнения государственных функций</w:t>
      </w:r>
      <w:proofErr w:type="gramEnd"/>
      <w:r>
        <w:t>, утвержденного постановлением Правительства Сахалинской области от 21.06.2011 N 233 "О разработке и утверждении административных регламентов исполнения государственных функций и предоставления государственных услуг", приказываю:</w:t>
      </w:r>
    </w:p>
    <w:p w:rsidR="00DD4AFF" w:rsidRDefault="00DD4AFF">
      <w:pPr>
        <w:pStyle w:val="ConsPlusNormal"/>
        <w:ind w:firstLine="540"/>
        <w:jc w:val="both"/>
      </w:pPr>
    </w:p>
    <w:p w:rsidR="00DD4AFF" w:rsidRDefault="00DD4AFF">
      <w:pPr>
        <w:pStyle w:val="ConsPlusNormal"/>
        <w:ind w:firstLine="540"/>
        <w:jc w:val="both"/>
      </w:pPr>
      <w:r>
        <w:t xml:space="preserve">1. Внести в административный </w:t>
      </w:r>
      <w:hyperlink r:id="rId8" w:history="1">
        <w:r>
          <w:rPr>
            <w:color w:val="0000FF"/>
          </w:rPr>
          <w:t>регламент</w:t>
        </w:r>
      </w:hyperlink>
      <w:r>
        <w:t xml:space="preserve"> исполнения государственной функции "Осуществление регионального государственного жилищного надзора", утвержденный приказом Государственной жилищной инспекции Сахалинской области от 07.07.2014 N 4-п, следующие изменения: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1.1. </w:t>
      </w:r>
      <w:hyperlink r:id="rId9" w:history="1">
        <w:r>
          <w:rPr>
            <w:color w:val="0000FF"/>
          </w:rPr>
          <w:t>абзац третий пункта 1.5.1 раздела 1.5</w:t>
        </w:r>
      </w:hyperlink>
      <w:r>
        <w:t xml:space="preserve"> изложить в следующей редакции: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"- беспрепятственно по предъявлении служебного удостоверения и копии распоряжения </w:t>
      </w:r>
      <w:proofErr w:type="spellStart"/>
      <w:r>
        <w:t>Госжилинспекции</w:t>
      </w:r>
      <w:proofErr w:type="spellEnd"/>
      <w:r>
        <w:t xml:space="preserve">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 </w:t>
      </w:r>
      <w:proofErr w:type="gramStart"/>
      <w:r>
        <w:t xml:space="preserve">проводить исследования, испытания, расследования, экспертизы и другие мероприятия по контролю, проверять соблюдение </w:t>
      </w:r>
      <w:proofErr w:type="spellStart"/>
      <w:r>
        <w:t>наймодателями</w:t>
      </w:r>
      <w:proofErr w:type="spellEnd"/>
      <w:r>
        <w:t xml:space="preserve"> жилых помещений в наемных домах социального использования обязательных требований к </w:t>
      </w:r>
      <w:proofErr w:type="spellStart"/>
      <w:r>
        <w:t>наймодателям</w:t>
      </w:r>
      <w:proofErr w:type="spellEnd"/>
      <w: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</w:t>
      </w:r>
      <w:hyperlink r:id="rId10" w:history="1">
        <w:r>
          <w:rPr>
            <w:color w:val="0000FF"/>
          </w:rPr>
          <w:t>частью 2 статьи 91.18</w:t>
        </w:r>
      </w:hyperlink>
      <w:r>
        <w:t xml:space="preserve"> Жилищного кодекса</w:t>
      </w:r>
      <w:proofErr w:type="gramEnd"/>
      <w:r>
        <w:t xml:space="preserve"> </w:t>
      </w:r>
      <w:proofErr w:type="gramStart"/>
      <w:r>
        <w:t>Российской Федерации,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>
        <w:t xml:space="preserve"> </w:t>
      </w:r>
      <w:proofErr w:type="gramStart"/>
      <w: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>
        <w:t xml:space="preserve"> </w:t>
      </w:r>
      <w:proofErr w:type="gramStart"/>
      <w:r>
        <w:t xml:space="preserve">собственников жилья председателя правления такого </w:t>
      </w:r>
      <w:r>
        <w:lastRenderedPageBreak/>
        <w:t xml:space="preserve">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</w:t>
      </w:r>
      <w:hyperlink r:id="rId11" w:history="1">
        <w:r>
          <w:rPr>
            <w:color w:val="0000FF"/>
          </w:rPr>
          <w:t>статьей 162</w:t>
        </w:r>
      </w:hyperlink>
      <w:r>
        <w:t xml:space="preserve"> Жилищного кодекса Российской Федерации, правомерность утверждения условий этого договора и его заключения</w:t>
      </w:r>
      <w:proofErr w:type="gramEnd"/>
      <w:r>
        <w:t xml:space="preserve">, </w:t>
      </w:r>
      <w:proofErr w:type="gramStart"/>
      <w:r>
        <w:t xml:space="preserve">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</w:t>
      </w:r>
      <w:hyperlink r:id="rId12" w:history="1">
        <w:r>
          <w:rPr>
            <w:color w:val="0000FF"/>
          </w:rPr>
          <w:t>части 1 статьи 164</w:t>
        </w:r>
      </w:hyperlink>
      <w:r>
        <w:t xml:space="preserve">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договоров;";</w:t>
      </w:r>
      <w:proofErr w:type="gramEnd"/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1.2. </w:t>
      </w:r>
      <w:hyperlink r:id="rId13" w:history="1">
        <w:r>
          <w:rPr>
            <w:color w:val="0000FF"/>
          </w:rPr>
          <w:t>абзац четвертый пункта 1.5.1 раздела 1.5</w:t>
        </w:r>
      </w:hyperlink>
      <w:r>
        <w:t xml:space="preserve"> после слов "товарищества собственников жилья</w:t>
      </w:r>
      <w:proofErr w:type="gramStart"/>
      <w:r>
        <w:t>,"</w:t>
      </w:r>
      <w:proofErr w:type="gramEnd"/>
      <w:r>
        <w:t xml:space="preserve"> дополнить словами "жилищного, жилищно-строительного или иного специализированного потребительского кооператива,";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1.3. </w:t>
      </w:r>
      <w:hyperlink r:id="rId14" w:history="1">
        <w:r>
          <w:rPr>
            <w:color w:val="0000FF"/>
          </w:rPr>
          <w:t>абзац восьмой пункта 1.5.1 раздела 1.5</w:t>
        </w:r>
      </w:hyperlink>
      <w:r>
        <w:t xml:space="preserve"> изложить в следующей редакции: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"- </w:t>
      </w:r>
      <w:proofErr w:type="spellStart"/>
      <w:r>
        <w:t>Госжилинспекция</w:t>
      </w:r>
      <w:proofErr w:type="spellEnd"/>
      <w:r>
        <w:t xml:space="preserve"> вправе обратиться в суд с заявлениями: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а)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Жилищного </w:t>
      </w:r>
      <w:hyperlink r:id="rId15" w:history="1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DD4AFF" w:rsidRDefault="00DD4AFF">
      <w:pPr>
        <w:pStyle w:val="ConsPlusNormal"/>
        <w:spacing w:before="220"/>
        <w:ind w:firstLine="540"/>
        <w:jc w:val="both"/>
      </w:pPr>
      <w:proofErr w:type="gramStart"/>
      <w:r>
        <w:t xml:space="preserve">б)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</w:t>
      </w:r>
      <w:hyperlink r:id="rId16" w:history="1">
        <w:r>
          <w:rPr>
            <w:color w:val="0000FF"/>
          </w:rPr>
          <w:t>кодекса</w:t>
        </w:r>
      </w:hyperlink>
      <w:r>
        <w:t xml:space="preserve">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</w:t>
      </w:r>
      <w:proofErr w:type="gramEnd"/>
      <w:r>
        <w:t xml:space="preserve"> характер;</w:t>
      </w:r>
    </w:p>
    <w:p w:rsidR="00DD4AFF" w:rsidRDefault="00DD4AFF">
      <w:pPr>
        <w:pStyle w:val="ConsPlusNormal"/>
        <w:spacing w:before="220"/>
        <w:ind w:firstLine="540"/>
        <w:jc w:val="both"/>
      </w:pPr>
      <w:proofErr w:type="gramStart"/>
      <w:r>
        <w:t xml:space="preserve">в)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</w:t>
      </w:r>
      <w:hyperlink r:id="rId17" w:history="1">
        <w:r>
          <w:rPr>
            <w:color w:val="0000FF"/>
          </w:rPr>
          <w:t>кодекса</w:t>
        </w:r>
      </w:hyperlink>
      <w:r>
        <w:t xml:space="preserve"> Российской Федерации о выборе управляющей организации</w:t>
      </w:r>
      <w:proofErr w:type="gramEnd"/>
      <w:r>
        <w:t xml:space="preserve">, </w:t>
      </w:r>
      <w:proofErr w:type="gramStart"/>
      <w:r>
        <w:t>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  <w:proofErr w:type="gramEnd"/>
    </w:p>
    <w:p w:rsidR="00DD4AFF" w:rsidRDefault="00DD4AFF">
      <w:pPr>
        <w:pStyle w:val="ConsPlusNormal"/>
        <w:spacing w:before="220"/>
        <w:ind w:firstLine="540"/>
        <w:jc w:val="both"/>
      </w:pPr>
      <w:r>
        <w:t>г)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д) о признании </w:t>
      </w:r>
      <w:proofErr w:type="gramStart"/>
      <w:r>
        <w:t>договора найма жилого помещения жилищного фонда социального использования</w:t>
      </w:r>
      <w:proofErr w:type="gramEnd"/>
      <w: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Федерации.";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lastRenderedPageBreak/>
        <w:t xml:space="preserve">1.4. </w:t>
      </w:r>
      <w:hyperlink r:id="rId19" w:history="1">
        <w:r>
          <w:rPr>
            <w:color w:val="0000FF"/>
          </w:rPr>
          <w:t>наименование пункта 3.1.1 раздела 3.1</w:t>
        </w:r>
      </w:hyperlink>
      <w:r>
        <w:t xml:space="preserve"> изложить в следующей редакции: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>"3.1.1. Разработка ежегодного плана проведения плановых проверок";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1.5. </w:t>
      </w:r>
      <w:hyperlink r:id="rId20" w:history="1">
        <w:r>
          <w:rPr>
            <w:color w:val="0000FF"/>
          </w:rPr>
          <w:t>подпункт 3.1.1.3 пункта 3.1.1 раздела 3.1</w:t>
        </w:r>
      </w:hyperlink>
      <w:r>
        <w:t xml:space="preserve"> дополнить абзацем четвертым следующего содержания: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"-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>
        <w:t>наймодателем</w:t>
      </w:r>
      <w:proofErr w:type="spellEnd"/>
      <w:r>
        <w:t xml:space="preserve"> жилых помещений в котором является лицо, деятельность которого подлежит проверке</w:t>
      </w:r>
      <w:proofErr w:type="gramStart"/>
      <w:r>
        <w:t>.";</w:t>
      </w:r>
      <w:proofErr w:type="gramEnd"/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1.6. </w:t>
      </w:r>
      <w:hyperlink r:id="rId21" w:history="1">
        <w:r>
          <w:rPr>
            <w:color w:val="0000FF"/>
          </w:rPr>
          <w:t>пункт 3.2.4 раздела 3.2</w:t>
        </w:r>
      </w:hyperlink>
      <w:r>
        <w:t xml:space="preserve"> изложить в следующей редакции: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"3.2.4. </w:t>
      </w:r>
      <w:proofErr w:type="gramStart"/>
      <w:r>
        <w:t xml:space="preserve">Основанием для проведения внеплановой проверки наряду с основаниями, указанными в </w:t>
      </w:r>
      <w:hyperlink r:id="rId22" w:history="1">
        <w:r>
          <w:rPr>
            <w:color w:val="0000FF"/>
          </w:rPr>
          <w:t>части 2 статьи 10</w:t>
        </w:r>
      </w:hyperlink>
      <w:r>
        <w:t xml:space="preserve"> Федерального закона N 294-ФЗ, является поступление в орган государственного жилищного надзора,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требований к порядку создания товарищества собственников жилья, жилищного, жилищно-строительного</w:t>
      </w:r>
      <w:proofErr w:type="gramEnd"/>
      <w:r>
        <w:t xml:space="preserve"> </w:t>
      </w:r>
      <w:proofErr w:type="gramStart"/>
      <w:r>
        <w:t>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домом, в целях заключения с управляющей организацией договора управления</w:t>
      </w:r>
      <w:proofErr w:type="gramEnd"/>
      <w:r>
        <w:t xml:space="preserve"> </w:t>
      </w:r>
      <w:proofErr w:type="gramStart"/>
      <w:r>
        <w:t xml:space="preserve">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 с указанными в </w:t>
      </w:r>
      <w:hyperlink r:id="rId23" w:history="1">
        <w:r>
          <w:rPr>
            <w:color w:val="0000FF"/>
          </w:rPr>
          <w:t>части 1 статьи 164</w:t>
        </w:r>
      </w:hyperlink>
      <w:r>
        <w:t xml:space="preserve">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</w:t>
      </w:r>
      <w:proofErr w:type="gramEnd"/>
      <w:r>
        <w:t xml:space="preserve"> </w:t>
      </w:r>
      <w:proofErr w:type="gramStart"/>
      <w:r>
        <w:t xml:space="preserve">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управляющей организацией обязательств, предусмотренных </w:t>
      </w:r>
      <w:hyperlink r:id="rId24" w:history="1">
        <w:r>
          <w:rPr>
            <w:color w:val="0000FF"/>
          </w:rPr>
          <w:t>частью 2 статьи 162</w:t>
        </w:r>
      </w:hyperlink>
      <w:r>
        <w:t xml:space="preserve"> Жилищного кодекса Российской Федерации,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нарушения </w:t>
      </w:r>
      <w:proofErr w:type="spellStart"/>
      <w:r>
        <w:t>наймодателями</w:t>
      </w:r>
      <w:proofErr w:type="spellEnd"/>
      <w:r>
        <w:t xml:space="preserve"> жилых</w:t>
      </w:r>
      <w:proofErr w:type="gramEnd"/>
      <w:r>
        <w:t xml:space="preserve"> помещений в наемных домах социального использования обязательных требований к </w:t>
      </w:r>
      <w:proofErr w:type="spellStart"/>
      <w:r>
        <w:t>наймодателям</w:t>
      </w:r>
      <w:proofErr w:type="spellEnd"/>
      <w:r>
        <w:t xml:space="preserve"> и нанимателям жилых помещений в таких домах, к заключению и исполнению </w:t>
      </w:r>
      <w:proofErr w:type="gramStart"/>
      <w:r>
        <w:t>договоров найма жилых помещений жилищного фонда социального использования</w:t>
      </w:r>
      <w:proofErr w:type="gramEnd"/>
      <w:r>
        <w:t xml:space="preserve">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</w:t>
      </w:r>
      <w:proofErr w:type="gramStart"/>
      <w:r>
        <w:t>.";</w:t>
      </w:r>
      <w:proofErr w:type="gramEnd"/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1.7. в </w:t>
      </w:r>
      <w:hyperlink r:id="rId25" w:history="1">
        <w:r>
          <w:rPr>
            <w:color w:val="0000FF"/>
          </w:rPr>
          <w:t>подпункте 3.2.6 подраздела 3.2 раздела 3</w:t>
        </w:r>
      </w:hyperlink>
      <w:r>
        <w:t xml:space="preserve"> слова "в пунктах 3.2.2, 3.2.4 - 3.2.5 настоящего Административного регламента" заменить словами "в пунктах 3.2.1 - 3.2.4 настоящего Административного регламента";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 xml:space="preserve">1.8. в </w:t>
      </w:r>
      <w:hyperlink r:id="rId26" w:history="1">
        <w:r>
          <w:rPr>
            <w:color w:val="0000FF"/>
          </w:rPr>
          <w:t>подпункте 3.2.1.3 пункта 3.2.1 раздела 3.2</w:t>
        </w:r>
      </w:hyperlink>
      <w:r>
        <w:t xml:space="preserve"> слова "частями 4.1 и 4.2 ст. 20 Жилищного кодекса Российской Федерации</w:t>
      </w:r>
      <w:proofErr w:type="gramStart"/>
      <w:r>
        <w:t xml:space="preserve">." </w:t>
      </w:r>
      <w:proofErr w:type="gramEnd"/>
      <w:r>
        <w:t>заменить словами "</w:t>
      </w:r>
      <w:hyperlink r:id="rId27" w:history="1">
        <w:r>
          <w:rPr>
            <w:color w:val="0000FF"/>
          </w:rPr>
          <w:t>частью 4.2 ст. 20</w:t>
        </w:r>
      </w:hyperlink>
      <w:r>
        <w:t xml:space="preserve"> Жилищного кодекса Российской Федерации.".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t>2. Опубликовать настоящий приказ в газете "Губернские ведомости" и разместить на официальном интернет-сайте Государственной жилищной инспекции Сахалинской области.</w:t>
      </w:r>
    </w:p>
    <w:p w:rsidR="00DD4AFF" w:rsidRDefault="00DD4AFF">
      <w:pPr>
        <w:pStyle w:val="ConsPlusNormal"/>
        <w:spacing w:before="220"/>
        <w:ind w:firstLine="540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DD4AFF" w:rsidRDefault="00DD4AFF">
      <w:pPr>
        <w:pStyle w:val="ConsPlusNormal"/>
        <w:ind w:firstLine="540"/>
        <w:jc w:val="both"/>
      </w:pPr>
    </w:p>
    <w:p w:rsidR="00DD4AFF" w:rsidRDefault="00DD4AFF">
      <w:pPr>
        <w:pStyle w:val="ConsPlusNormal"/>
        <w:jc w:val="right"/>
      </w:pPr>
      <w:r>
        <w:t>Руководитель инспекции</w:t>
      </w:r>
    </w:p>
    <w:p w:rsidR="00DD4AFF" w:rsidRDefault="00DD4AFF">
      <w:pPr>
        <w:pStyle w:val="ConsPlusNormal"/>
        <w:jc w:val="right"/>
      </w:pPr>
      <w:proofErr w:type="spellStart"/>
      <w:r>
        <w:t>В.Е.Кулик</w:t>
      </w:r>
      <w:proofErr w:type="spellEnd"/>
    </w:p>
    <w:p w:rsidR="00DD4AFF" w:rsidRDefault="00DD4AFF">
      <w:pPr>
        <w:pStyle w:val="ConsPlusNormal"/>
        <w:ind w:firstLine="540"/>
        <w:jc w:val="both"/>
      </w:pPr>
    </w:p>
    <w:p w:rsidR="00DD4AFF" w:rsidRDefault="00DD4AFF">
      <w:pPr>
        <w:pStyle w:val="ConsPlusNormal"/>
        <w:ind w:firstLine="540"/>
        <w:jc w:val="both"/>
      </w:pPr>
    </w:p>
    <w:p w:rsidR="00DD4AFF" w:rsidRDefault="00DD4A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0FBD" w:rsidRDefault="00FF0FBD"/>
    <w:sectPr w:rsidR="00FF0FBD" w:rsidSect="00884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FF"/>
    <w:rsid w:val="00DD4AFF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CC79320FE58888344DFDB7588430309687F7F4F9F752D0B71FC271E44E2F69C6ADF527AD586116A131A5S502X" TargetMode="External"/><Relationship Id="rId13" Type="http://schemas.openxmlformats.org/officeDocument/2006/relationships/hyperlink" Target="consultantplus://offline/ref=13CC79320FE58888344DFDB7588430309687F7F4F9F752D0B71FC271E44E2F69C6ADF527AD586116A131A2S502X" TargetMode="External"/><Relationship Id="rId18" Type="http://schemas.openxmlformats.org/officeDocument/2006/relationships/hyperlink" Target="consultantplus://offline/ref=13CC79320FE58888344DE3BA4EE86C3C978AAFF8F9F65B85EE40992CB3S407X" TargetMode="External"/><Relationship Id="rId26" Type="http://schemas.openxmlformats.org/officeDocument/2006/relationships/hyperlink" Target="consultantplus://offline/ref=13CC79320FE58888344DFDB7588430309687F7F4F9F752D0B71FC271E44E2F69C6ADF527AD586116A133ADS503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3CC79320FE58888344DFDB7588430309687F7F4F9F752D0B71FC271E44E2F69C6ADF527AD586116A133A3S505X" TargetMode="External"/><Relationship Id="rId7" Type="http://schemas.openxmlformats.org/officeDocument/2006/relationships/hyperlink" Target="consultantplus://offline/ref=13CC79320FE58888344DFDB7588430309687F7F4F9F557D5B41FC271E44E2F69C6ADF527AD586116A133ACS501X" TargetMode="External"/><Relationship Id="rId12" Type="http://schemas.openxmlformats.org/officeDocument/2006/relationships/hyperlink" Target="consultantplus://offline/ref=13CC79320FE58888344DE3BA4EE86C3C978AAFF8F9F65B85EE40992CB347253E81E2AC60EDS501X" TargetMode="External"/><Relationship Id="rId17" Type="http://schemas.openxmlformats.org/officeDocument/2006/relationships/hyperlink" Target="consultantplus://offline/ref=13CC79320FE58888344DE3BA4EE86C3C978AAFF8F9F65B85EE40992CB3S407X" TargetMode="External"/><Relationship Id="rId25" Type="http://schemas.openxmlformats.org/officeDocument/2006/relationships/hyperlink" Target="consultantplus://offline/ref=13CC79320FE58888344DFDB7588430309687F7F4F9F752D0B71FC271E44E2F69C6ADF527AD586116A133A3S503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3CC79320FE58888344DE3BA4EE86C3C978AAFF8F9F65B85EE40992CB3S407X" TargetMode="External"/><Relationship Id="rId20" Type="http://schemas.openxmlformats.org/officeDocument/2006/relationships/hyperlink" Target="consultantplus://offline/ref=13CC79320FE58888344DFDB7588430309687F7F4F9F752D0B71FC271E44E2F69C6ADF527AD586116A130ACS50E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CC79320FE58888344DFDB7588430309687F7F4F9F557D5B41FC271E44E2F69C6ADF527AD586116A133A3S50FX" TargetMode="External"/><Relationship Id="rId11" Type="http://schemas.openxmlformats.org/officeDocument/2006/relationships/hyperlink" Target="consultantplus://offline/ref=13CC79320FE58888344DE3BA4EE86C3C978AAFF8F9F65B85EE40992CB347253E81E2AC65E955691ESA02X" TargetMode="External"/><Relationship Id="rId24" Type="http://schemas.openxmlformats.org/officeDocument/2006/relationships/hyperlink" Target="consultantplus://offline/ref=13CC79320FE58888344DE3BA4EE86C3C978AAFF8F9F65B85EE40992CB347253E81E2AC60EDS507X" TargetMode="External"/><Relationship Id="rId5" Type="http://schemas.openxmlformats.org/officeDocument/2006/relationships/hyperlink" Target="consultantplus://offline/ref=13CC79320FE58888344DE3BA4EE86C3C978AACF1FCF15B85EE40992CB3S407X" TargetMode="External"/><Relationship Id="rId15" Type="http://schemas.openxmlformats.org/officeDocument/2006/relationships/hyperlink" Target="consultantplus://offline/ref=13CC79320FE58888344DE3BA4EE86C3C978AAFF8F9F65B85EE40992CB3S407X" TargetMode="External"/><Relationship Id="rId23" Type="http://schemas.openxmlformats.org/officeDocument/2006/relationships/hyperlink" Target="consultantplus://offline/ref=13CC79320FE58888344DE3BA4EE86C3C978AAFF8F9F65B85EE40992CB347253E81E2AC60EDS501X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3CC79320FE58888344DE3BA4EE86C3C978AAFF8F9F65B85EE40992CB347253E81E2AC65E954631FSA02X" TargetMode="External"/><Relationship Id="rId19" Type="http://schemas.openxmlformats.org/officeDocument/2006/relationships/hyperlink" Target="consultantplus://offline/ref=13CC79320FE58888344DFDB7588430309687F7F4F9F752D0B71FC271E44E2F69C6ADF527AD586116A130ACS503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CC79320FE58888344DFDB7588430309687F7F4F9F752D0B71FC271E44E2F69C6ADF527AD586116A131A2S505X" TargetMode="External"/><Relationship Id="rId14" Type="http://schemas.openxmlformats.org/officeDocument/2006/relationships/hyperlink" Target="consultantplus://offline/ref=13CC79320FE58888344DFDB7588430309687F7F4F9F752D0B71FC271E44E2F69C6ADF527AD586116A131A2S50EX" TargetMode="External"/><Relationship Id="rId22" Type="http://schemas.openxmlformats.org/officeDocument/2006/relationships/hyperlink" Target="consultantplus://offline/ref=13CC79320FE58888344DE3BA4EE86C3C978AA0F1FCF35B85EE40992CB347253E81E2AC65E9556114SA06X" TargetMode="External"/><Relationship Id="rId27" Type="http://schemas.openxmlformats.org/officeDocument/2006/relationships/hyperlink" Target="consultantplus://offline/ref=13CC79320FE58888344DE3BA4EE86C3C978AAFF8F9F65B85EE40992CB347253E81E2AC65E9546213SA0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Семина Екатерина Олеговна</dc:creator>
  <cp:lastModifiedBy>Семина Екатерина Олеговна</cp:lastModifiedBy>
  <cp:revision>1</cp:revision>
  <dcterms:created xsi:type="dcterms:W3CDTF">2017-07-23T23:52:00Z</dcterms:created>
  <dcterms:modified xsi:type="dcterms:W3CDTF">2017-07-23T23:52:00Z</dcterms:modified>
</cp:coreProperties>
</file>